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金水区结对帮扶工作联络员统计表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填报单位：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                            年    月    日</w:t>
      </w:r>
    </w:p>
    <w:tbl>
      <w:tblPr>
        <w:tblStyle w:val="4"/>
        <w:tblW w:w="13892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3261"/>
        <w:gridCol w:w="2409"/>
        <w:gridCol w:w="2835"/>
        <w:gridCol w:w="1418"/>
        <w:gridCol w:w="1417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3261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单位及职务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联系方式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邮箱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QQ号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微信号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261" w:type="dxa"/>
          </w:tcPr>
          <w:p>
            <w:pPr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409" w:type="dxa"/>
          </w:tcPr>
          <w:p>
            <w:pPr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261" w:type="dxa"/>
          </w:tcPr>
          <w:p>
            <w:pPr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409" w:type="dxa"/>
          </w:tcPr>
          <w:p>
            <w:pPr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261" w:type="dxa"/>
          </w:tcPr>
          <w:p>
            <w:pPr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409" w:type="dxa"/>
          </w:tcPr>
          <w:p>
            <w:pPr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261" w:type="dxa"/>
          </w:tcPr>
          <w:p>
            <w:pPr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409" w:type="dxa"/>
          </w:tcPr>
          <w:p>
            <w:pPr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261" w:type="dxa"/>
          </w:tcPr>
          <w:p>
            <w:pPr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409" w:type="dxa"/>
          </w:tcPr>
          <w:p>
            <w:pPr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261" w:type="dxa"/>
          </w:tcPr>
          <w:p>
            <w:pPr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409" w:type="dxa"/>
          </w:tcPr>
          <w:p>
            <w:pPr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261" w:type="dxa"/>
          </w:tcPr>
          <w:p>
            <w:pPr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409" w:type="dxa"/>
          </w:tcPr>
          <w:p>
            <w:pPr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jc w:val="left"/>
        <w:rPr>
          <w:rFonts w:hint="eastAsia"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A4"/>
    <w:rsid w:val="00055EA4"/>
    <w:rsid w:val="00B11A66"/>
    <w:rsid w:val="00D05CCA"/>
    <w:rsid w:val="00EE0C77"/>
    <w:rsid w:val="00FB621D"/>
    <w:rsid w:val="1AF45BD0"/>
    <w:rsid w:val="7AC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</Words>
  <Characters>92</Characters>
  <Lines>1</Lines>
  <Paragraphs>1</Paragraphs>
  <TotalTime>6</TotalTime>
  <ScaleCrop>false</ScaleCrop>
  <LinksUpToDate>false</LinksUpToDate>
  <CharactersWithSpaces>107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2018-12-25T20:11:00Z</dcterms:created>
  <dc:creator>李 若静</dc:creator>
  <cp:lastModifiedBy>DELL</cp:lastModifiedBy>
  <dcterms:modified xsi:type="dcterms:W3CDTF">2018-12-26T12:01:31Z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