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《金水区支持文化产业高质量发展实施细则（试行）》（征求意见稿）</w:t>
      </w:r>
      <w:r>
        <w:rPr>
          <w:rFonts w:hint="eastAsia" w:ascii="方正小标宋_GBK" w:hAnsi="方正小标宋_GBK" w:eastAsia="方正小标宋_GBK" w:cs="方正小标宋_GBK"/>
          <w:sz w:val="44"/>
          <w:szCs w:val="44"/>
          <w:lang w:val="en-US" w:eastAsia="zh-CN"/>
        </w:rPr>
        <w:t>起草说明</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92" w:lineRule="atLeast"/>
        <w:ind w:left="0" w:right="0" w:firstLine="640"/>
        <w:jc w:val="both"/>
        <w:rPr>
          <w:rFonts w:hint="default" w:ascii="仿宋_GB2312" w:hAnsi="仿宋_GB2312" w:eastAsia="仿宋_GB2312" w:cs="仿宋_GB2312"/>
          <w:sz w:val="32"/>
          <w:szCs w:val="32"/>
        </w:rPr>
      </w:pPr>
    </w:p>
    <w:p>
      <w:pPr>
        <w:pStyle w:val="5"/>
        <w:widowControl/>
        <w:pBdr>
          <w:top w:val="none" w:color="auto" w:sz="0" w:space="0"/>
          <w:left w:val="none" w:color="auto" w:sz="0" w:space="0"/>
          <w:bottom w:val="none" w:color="auto" w:sz="0" w:space="0"/>
          <w:right w:val="none" w:color="auto" w:sz="0" w:space="0"/>
        </w:pBdr>
        <w:shd w:val="clear" w:color="070000" w:fill="FFFFFF"/>
        <w:wordWrap/>
        <w:spacing w:before="0" w:beforeAutospacing="0" w:after="0" w:afterAutospacing="0" w:line="600" w:lineRule="exact"/>
        <w:ind w:left="0" w:right="0" w:firstLine="640"/>
        <w:jc w:val="both"/>
        <w:rPr>
          <w:rFonts w:ascii="Calibri" w:hAnsi="Calibri" w:cs="Calibri"/>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color="080000" w:fill="FFFFFF"/>
        </w:rPr>
        <w:t>现就《金水区支持文化产业高质量发展实施细则（试行）》（以下简称《实施细则》）主要内容解读如下：</w:t>
      </w:r>
    </w:p>
    <w:p>
      <w:pPr>
        <w:pStyle w:val="5"/>
        <w:widowControl/>
        <w:pBdr>
          <w:top w:val="none" w:color="auto" w:sz="0" w:space="0"/>
          <w:left w:val="none" w:color="auto" w:sz="0" w:space="0"/>
          <w:bottom w:val="none" w:color="auto" w:sz="0" w:space="0"/>
          <w:right w:val="none" w:color="auto" w:sz="0" w:space="0"/>
        </w:pBdr>
        <w:shd w:val="clear" w:color="070000" w:fill="FFFFFF"/>
        <w:wordWrap/>
        <w:spacing w:before="0" w:beforeAutospacing="0" w:after="0" w:afterAutospacing="0" w:line="600" w:lineRule="exact"/>
        <w:ind w:left="0" w:right="0" w:firstLine="640"/>
        <w:jc w:val="both"/>
        <w:rPr>
          <w:rFonts w:hint="default" w:ascii="Calibri" w:hAnsi="Calibri" w:cs="Calibri"/>
          <w:i w:val="0"/>
          <w:iCs w:val="0"/>
          <w:caps w:val="0"/>
          <w:color w:val="333333"/>
          <w:spacing w:val="0"/>
          <w:sz w:val="24"/>
          <w:szCs w:val="24"/>
        </w:rPr>
      </w:pPr>
      <w:r>
        <w:rPr>
          <w:rFonts w:ascii="黑体" w:hAnsi="宋体" w:eastAsia="黑体" w:cs="黑体"/>
          <w:i w:val="0"/>
          <w:iCs w:val="0"/>
          <w:caps w:val="0"/>
          <w:color w:val="333333"/>
          <w:spacing w:val="0"/>
          <w:sz w:val="32"/>
          <w:szCs w:val="32"/>
          <w:shd w:val="clear" w:color="080000" w:fill="FFFFFF"/>
        </w:rPr>
        <w:t>一、</w:t>
      </w:r>
      <w:r>
        <w:rPr>
          <w:rFonts w:hint="eastAsia" w:ascii="黑体" w:hAnsi="宋体" w:eastAsia="黑体" w:cs="黑体"/>
          <w:i w:val="0"/>
          <w:iCs w:val="0"/>
          <w:caps w:val="0"/>
          <w:color w:val="333333"/>
          <w:spacing w:val="0"/>
          <w:sz w:val="32"/>
          <w:szCs w:val="32"/>
          <w:shd w:val="clear" w:color="080000" w:fill="FFFFFF"/>
        </w:rPr>
        <w:t>出台依据</w:t>
      </w:r>
    </w:p>
    <w:p>
      <w:pPr>
        <w:pStyle w:val="5"/>
        <w:widowControl/>
        <w:pBdr>
          <w:top w:val="none" w:color="auto" w:sz="0" w:space="0"/>
          <w:left w:val="none" w:color="auto" w:sz="0" w:space="0"/>
          <w:bottom w:val="none" w:color="auto" w:sz="0" w:space="0"/>
          <w:right w:val="none" w:color="auto" w:sz="0" w:space="0"/>
        </w:pBdr>
        <w:shd w:val="clear" w:color="070000" w:fill="FFFFFF"/>
        <w:wordWrap/>
        <w:spacing w:before="0" w:beforeAutospacing="0" w:after="0" w:afterAutospacing="0" w:line="600" w:lineRule="exact"/>
        <w:ind w:left="0" w:right="0" w:firstLine="64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color="080000" w:fill="FFFFFF"/>
        </w:rPr>
        <w:t>《郑州市建设文化旅游强市支持文化产业发展实施细则（试行）》（郑宣文〔2021〕52号）。</w:t>
      </w:r>
    </w:p>
    <w:p>
      <w:pPr>
        <w:pStyle w:val="2"/>
        <w:widowControl w:val="0"/>
        <w:numPr>
          <w:numId w:val="0"/>
        </w:numPr>
        <w:wordWrap/>
        <w:adjustRightInd/>
        <w:snapToGrid/>
        <w:spacing w:after="0" w:line="600" w:lineRule="exact"/>
        <w:ind w:firstLine="640" w:firstLineChars="200"/>
        <w:rPr>
          <w:rFonts w:hint="eastAsia" w:ascii="黑体" w:hAnsi="黑体" w:eastAsia="黑体" w:cs="黑体"/>
          <w:lang w:val="en-US" w:eastAsia="zh-CN"/>
        </w:rPr>
      </w:pPr>
      <w:r>
        <w:rPr>
          <w:rFonts w:hint="eastAsia" w:ascii="黑体" w:hAnsi="黑体" w:eastAsia="黑体" w:cs="黑体"/>
          <w:color w:val="000000"/>
          <w:sz w:val="32"/>
          <w:szCs w:val="32"/>
          <w:lang w:val="en-US" w:eastAsia="zh-CN"/>
        </w:rPr>
        <w:t>二、起草过程</w:t>
      </w:r>
    </w:p>
    <w:p>
      <w:pPr>
        <w:widowControl w:val="0"/>
        <w:wordWrap/>
        <w:adjustRightInd/>
        <w:snapToGrid/>
        <w:spacing w:before="0" w:line="600" w:lineRule="exact"/>
        <w:ind w:right="0" w:firstLine="640" w:firstLineChars="200"/>
        <w:textAlignment w:val="auto"/>
        <w:outlineLvl w:val="9"/>
        <w:rPr>
          <w:rFonts w:hint="eastAsia" w:ascii="仿宋" w:hAnsi="仿宋" w:eastAsia="仿宋" w:cs="仿宋"/>
          <w:i w:val="0"/>
          <w:iCs w:val="0"/>
          <w:caps w:val="0"/>
          <w:color w:val="333333"/>
          <w:spacing w:val="0"/>
          <w:kern w:val="0"/>
          <w:sz w:val="32"/>
          <w:szCs w:val="32"/>
          <w:shd w:val="clear" w:color="090000" w:fill="FFFFFF"/>
          <w:lang w:val="en-US" w:eastAsia="zh-CN"/>
        </w:rPr>
      </w:pPr>
      <w:r>
        <w:rPr>
          <w:rFonts w:hint="default" w:ascii="仿宋" w:hAnsi="仿宋" w:eastAsia="仿宋" w:cs="仿宋"/>
          <w:i w:val="0"/>
          <w:iCs w:val="0"/>
          <w:caps w:val="0"/>
          <w:color w:val="333333"/>
          <w:spacing w:val="0"/>
          <w:kern w:val="0"/>
          <w:sz w:val="32"/>
          <w:szCs w:val="32"/>
          <w:shd w:val="clear" w:color="090000" w:fill="FFFFFF"/>
          <w:lang w:val="en-US" w:eastAsia="zh-CN"/>
        </w:rPr>
        <w:t>为</w:t>
      </w:r>
      <w:r>
        <w:rPr>
          <w:rFonts w:hint="eastAsia" w:ascii="仿宋" w:hAnsi="仿宋" w:eastAsia="仿宋" w:cs="仿宋"/>
          <w:i w:val="0"/>
          <w:iCs w:val="0"/>
          <w:caps w:val="0"/>
          <w:color w:val="333333"/>
          <w:spacing w:val="0"/>
          <w:kern w:val="0"/>
          <w:sz w:val="32"/>
          <w:szCs w:val="32"/>
          <w:shd w:val="clear" w:color="090000" w:fill="FFFFFF"/>
          <w:lang w:val="en-US" w:eastAsia="zh-CN"/>
        </w:rPr>
        <w:t>大力推动金水区文化产业高质量发展，持续发挥全区文化产业在郑州市的引领、带动作用，在对辖区文化企业进行充分摸排调研，查阅学习中央、省、市和发达地区制定的文化产业相关政策的基础上，依据《郑州市建设文化旅游强市支持文化产业发展实施细则（试行）》（郑宣文〔2021〕52号）文件，起草了</w:t>
      </w:r>
      <w:r>
        <w:rPr>
          <w:rFonts w:hint="eastAsia" w:ascii="仿宋" w:hAnsi="仿宋" w:eastAsia="仿宋" w:cs="仿宋"/>
          <w:i w:val="0"/>
          <w:iCs w:val="0"/>
          <w:caps w:val="0"/>
          <w:color w:val="333333"/>
          <w:spacing w:val="0"/>
          <w:sz w:val="32"/>
          <w:szCs w:val="32"/>
          <w:shd w:val="clear" w:color="080000" w:fill="FFFFFF"/>
        </w:rPr>
        <w:t>《金水区支持文化产业高质量发展实施细则（试行）》</w:t>
      </w:r>
      <w:r>
        <w:rPr>
          <w:rFonts w:hint="eastAsia" w:ascii="仿宋" w:hAnsi="仿宋" w:eastAsia="仿宋" w:cs="仿宋"/>
          <w:i w:val="0"/>
          <w:iCs w:val="0"/>
          <w:caps w:val="0"/>
          <w:color w:val="333333"/>
          <w:spacing w:val="0"/>
          <w:kern w:val="0"/>
          <w:sz w:val="32"/>
          <w:szCs w:val="32"/>
          <w:shd w:val="clear" w:color="090000" w:fill="FFFFFF"/>
          <w:lang w:val="en-US" w:eastAsia="zh-CN"/>
        </w:rPr>
        <w:t>。</w:t>
      </w:r>
    </w:p>
    <w:p>
      <w:pPr>
        <w:pStyle w:val="2"/>
        <w:widowControl w:val="0"/>
        <w:numPr>
          <w:numId w:val="0"/>
        </w:numPr>
        <w:wordWrap/>
        <w:adjustRightInd/>
        <w:snapToGrid/>
        <w:spacing w:after="0" w:line="600" w:lineRule="exact"/>
        <w:ind w:firstLine="960" w:firstLineChars="3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三、主要内容</w:t>
      </w:r>
    </w:p>
    <w:p>
      <w:pPr>
        <w:widowControl w:val="0"/>
        <w:wordWrap/>
        <w:adjustRightInd/>
        <w:snapToGrid/>
        <w:spacing w:before="0" w:line="600" w:lineRule="exact"/>
        <w:ind w:right="0" w:firstLine="640" w:firstLineChars="200"/>
        <w:textAlignment w:val="auto"/>
        <w:outlineLvl w:val="9"/>
        <w:rPr>
          <w:rFonts w:hint="eastAsia" w:ascii="仿宋" w:hAnsi="仿宋" w:eastAsia="仿宋" w:cs="仿宋"/>
          <w:i w:val="0"/>
          <w:iCs w:val="0"/>
          <w:caps w:val="0"/>
          <w:color w:val="333333"/>
          <w:spacing w:val="0"/>
          <w:kern w:val="0"/>
          <w:sz w:val="32"/>
          <w:szCs w:val="32"/>
          <w:shd w:val="clear" w:color="090000" w:fill="FFFFFF"/>
          <w:lang w:val="en-US" w:eastAsia="zh-CN"/>
        </w:rPr>
      </w:pPr>
      <w:r>
        <w:rPr>
          <w:rFonts w:hint="eastAsia" w:ascii="仿宋" w:hAnsi="仿宋" w:eastAsia="仿宋" w:cs="仿宋"/>
          <w:i w:val="0"/>
          <w:iCs w:val="0"/>
          <w:caps w:val="0"/>
          <w:color w:val="333333"/>
          <w:spacing w:val="0"/>
          <w:sz w:val="32"/>
          <w:szCs w:val="32"/>
          <w:shd w:val="clear" w:color="080000" w:fill="FFFFFF"/>
        </w:rPr>
        <w:t>《实施细则》</w:t>
      </w:r>
      <w:r>
        <w:rPr>
          <w:rFonts w:hint="eastAsia" w:ascii="仿宋" w:hAnsi="仿宋" w:eastAsia="仿宋" w:cs="仿宋"/>
          <w:i w:val="0"/>
          <w:iCs w:val="0"/>
          <w:caps w:val="0"/>
          <w:color w:val="333333"/>
          <w:spacing w:val="0"/>
          <w:kern w:val="0"/>
          <w:sz w:val="32"/>
          <w:szCs w:val="32"/>
          <w:shd w:val="clear" w:color="090000" w:fill="FFFFFF"/>
          <w:lang w:val="en-US" w:eastAsia="zh-CN"/>
        </w:rPr>
        <w:t>共分为六章，三十六条。第一章总则，阐述了制定</w:t>
      </w:r>
      <w:r>
        <w:rPr>
          <w:rFonts w:hint="eastAsia" w:ascii="仿宋" w:hAnsi="仿宋" w:eastAsia="仿宋" w:cs="仿宋"/>
          <w:i w:val="0"/>
          <w:iCs w:val="0"/>
          <w:caps w:val="0"/>
          <w:color w:val="333333"/>
          <w:spacing w:val="0"/>
          <w:sz w:val="32"/>
          <w:szCs w:val="32"/>
          <w:shd w:val="clear" w:color="080000" w:fill="FFFFFF"/>
        </w:rPr>
        <w:t>《实施细则》</w:t>
      </w:r>
      <w:r>
        <w:rPr>
          <w:rFonts w:hint="eastAsia" w:ascii="仿宋" w:hAnsi="仿宋" w:eastAsia="仿宋" w:cs="仿宋"/>
          <w:i w:val="0"/>
          <w:iCs w:val="0"/>
          <w:caps w:val="0"/>
          <w:color w:val="333333"/>
          <w:spacing w:val="0"/>
          <w:kern w:val="0"/>
          <w:sz w:val="32"/>
          <w:szCs w:val="32"/>
          <w:shd w:val="clear" w:color="090000" w:fill="FFFFFF"/>
          <w:lang w:val="en-US" w:eastAsia="zh-CN"/>
        </w:rPr>
        <w:t>的依据以及资金来源。第二章适用范围，明确了申报主体应具备的基本条件以及重点支持范围。第三章扶持内容及标准，明确了从支持重点文化产业领域、支持文化产业集聚发展、支持原创内容产业和新型文化业态发展、支持文化产业品牌和影响力建设四方面对符合条件的文化企业进行扶持。扶持方式有两种：一是配套扶持。对获得《郑州市建设文化旅游强市支持文化产业发展实施细则（试行）》扶持资金的企业，区级当年再给予扶持金额50%配套资金；二是重点扶持。对创意设计、内容创作生产等我区优势行业进行重点扶持。该章节还对设立金水区文化产业发展引导基金进行了具体说明。第四章申报、审批和拨付程序，明确了由区委宣传部和区财政公开发布申报通知，申报工作分为企业申报、初审、实地考察、专家评审、审批公示、资金拨付等几个环节。第五章使用管理，明确了资金必须专款专用、单独核算，区委宣传部、区财政局对资金使用进行监督，该章节还对违反资金使用规定的情况进行了具体规定。第六章附则，明确了本《实施细则》由区文化产业发展中心、区财政局负责解释，本《实施细则》自发布之日起施行，有效期三年。</w:t>
      </w:r>
    </w:p>
    <w:p>
      <w:pPr>
        <w:pStyle w:val="5"/>
        <w:widowControl/>
        <w:pBdr>
          <w:top w:val="none" w:color="auto" w:sz="0" w:space="0"/>
          <w:left w:val="none" w:color="auto" w:sz="0" w:space="0"/>
          <w:bottom w:val="none" w:color="auto" w:sz="0" w:space="0"/>
          <w:right w:val="none" w:color="auto" w:sz="0" w:space="0"/>
        </w:pBdr>
        <w:shd w:val="clear" w:color="070000" w:fill="FFFFFF"/>
        <w:wordWrap/>
        <w:spacing w:before="0" w:beforeAutospacing="0" w:after="0" w:afterAutospacing="0" w:line="600" w:lineRule="exact"/>
        <w:ind w:left="0" w:right="0" w:firstLine="64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color="080000" w:fill="FFFFFF"/>
          <w:lang w:val="en-US" w:eastAsia="zh-CN"/>
        </w:rPr>
        <w:t>四</w:t>
      </w:r>
      <w:r>
        <w:rPr>
          <w:rFonts w:hint="eastAsia" w:ascii="黑体" w:hAnsi="宋体" w:eastAsia="黑体" w:cs="黑体"/>
          <w:i w:val="0"/>
          <w:iCs w:val="0"/>
          <w:caps w:val="0"/>
          <w:color w:val="333333"/>
          <w:spacing w:val="0"/>
          <w:sz w:val="32"/>
          <w:szCs w:val="32"/>
          <w:shd w:val="clear" w:color="080000" w:fill="FFFFFF"/>
        </w:rPr>
        <w:t>、申报注意事项</w:t>
      </w:r>
    </w:p>
    <w:p>
      <w:pPr>
        <w:widowControl w:val="0"/>
        <w:wordWrap/>
        <w:adjustRightInd w:val="0"/>
        <w:snapToGrid w:val="0"/>
        <w:spacing w:line="600" w:lineRule="exact"/>
        <w:ind w:firstLine="640" w:firstLineChars="200"/>
        <w:textAlignment w:val="auto"/>
        <w:rPr>
          <w:rFonts w:hint="eastAsia" w:ascii="仿宋" w:hAnsi="仿宋" w:eastAsia="仿宋" w:cs="仿宋"/>
          <w:i w:val="0"/>
          <w:iCs w:val="0"/>
          <w:caps w:val="0"/>
          <w:color w:val="333333"/>
          <w:spacing w:val="0"/>
          <w:kern w:val="0"/>
          <w:sz w:val="32"/>
          <w:szCs w:val="32"/>
          <w:shd w:val="clear" w:color="090000" w:fill="FFFFFF"/>
          <w:lang w:val="en-US" w:eastAsia="zh-CN"/>
        </w:rPr>
      </w:pPr>
      <w:r>
        <w:rPr>
          <w:rFonts w:hint="eastAsia" w:ascii="仿宋" w:hAnsi="仿宋" w:eastAsia="仿宋" w:cs="仿宋"/>
          <w:i w:val="0"/>
          <w:iCs w:val="0"/>
          <w:caps w:val="0"/>
          <w:color w:val="333333"/>
          <w:spacing w:val="0"/>
          <w:kern w:val="0"/>
          <w:sz w:val="32"/>
          <w:szCs w:val="32"/>
          <w:shd w:val="clear" w:color="090000" w:fill="FFFFFF"/>
          <w:lang w:val="en-US" w:eastAsia="zh-CN"/>
        </w:rPr>
        <w:t>申报主体应为在金水区行政区域内进行注册登记和纳税，具有独立法人资格的企业，且符合国家统计局《文化及相关产业统计分类（2018）》标准；申报项目应在金水区实施，项目社会效益、经济效益显著，且无法律纠纷、无知识产权争议。</w:t>
      </w:r>
    </w:p>
    <w:p>
      <w:pPr>
        <w:pStyle w:val="2"/>
        <w:rPr>
          <w:rFonts w:hint="eastAsia" w:ascii="仿宋" w:hAnsi="仿宋" w:eastAsia="仿宋" w:cs="仿宋"/>
          <w:i w:val="0"/>
          <w:iCs w:val="0"/>
          <w:caps w:val="0"/>
          <w:color w:val="333333"/>
          <w:spacing w:val="0"/>
          <w:kern w:val="0"/>
          <w:sz w:val="32"/>
          <w:szCs w:val="32"/>
          <w:shd w:val="clear" w:color="090000" w:fill="FFFFFF"/>
          <w:lang w:val="en-US" w:eastAsia="zh-CN"/>
        </w:rPr>
      </w:pPr>
    </w:p>
    <w:p>
      <w:pPr>
        <w:pStyle w:val="2"/>
        <w:jc w:val="right"/>
        <w:rPr>
          <w:rFonts w:hint="eastAsia" w:ascii="仿宋" w:hAnsi="仿宋" w:eastAsia="仿宋" w:cs="仿宋"/>
          <w:i w:val="0"/>
          <w:iCs w:val="0"/>
          <w:caps w:val="0"/>
          <w:color w:val="333333"/>
          <w:spacing w:val="0"/>
          <w:kern w:val="0"/>
          <w:sz w:val="32"/>
          <w:szCs w:val="32"/>
          <w:shd w:val="clear" w:color="090000" w:fill="FFFFFF"/>
          <w:lang w:val="en-US" w:eastAsia="zh-CN"/>
        </w:rPr>
      </w:pPr>
      <w:r>
        <w:rPr>
          <w:rFonts w:hint="eastAsia" w:ascii="仿宋" w:hAnsi="仿宋" w:eastAsia="仿宋" w:cs="仿宋"/>
          <w:i w:val="0"/>
          <w:iCs w:val="0"/>
          <w:caps w:val="0"/>
          <w:color w:val="333333"/>
          <w:spacing w:val="0"/>
          <w:kern w:val="0"/>
          <w:sz w:val="32"/>
          <w:szCs w:val="32"/>
          <w:shd w:val="clear" w:color="090000" w:fill="FFFFFF"/>
          <w:lang w:val="en-US" w:eastAsia="zh-CN"/>
        </w:rPr>
        <w:t>2022年4月27日</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paragraph" w:customStyle="1" w:styleId="2">
    <w:name w:val="BodyText"/>
    <w:basedOn w:val="1"/>
    <w:qFormat/>
    <w:uiPriority w:val="0"/>
    <w:pPr>
      <w:spacing w:after="120"/>
      <w:textAlignment w:val="baseline"/>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page number"/>
    <w:basedOn w:val="6"/>
    <w:qFormat/>
    <w:uiPriority w:val="0"/>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paragraph" w:customStyle="1" w:styleId="10">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1">
    <w:name w:val="正文文本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4531</Words>
  <Characters>4673</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2022-04-14T06:31:00Z</dcterms:created>
  <dc:creator>齐瑞恒</dc:creator>
  <cp:lastModifiedBy>Administrator</cp:lastModifiedBy>
  <cp:lastPrinted>2022-04-25T01:01:00Z</cp:lastPrinted>
  <dcterms:modified xsi:type="dcterms:W3CDTF">2022-04-28T06:28:55Z</dcterms:modified>
  <dc:title>关于《金水区支持文化产业高质量发展实施细则（试行）》（征求意见稿）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FD550B9176B241B3B2E67D1EE2732221</vt:lpwstr>
  </property>
  <property fmtid="{D5CDD505-2E9C-101B-9397-08002B2CF9AE}" pid="4" name="commondata">
    <vt:lpwstr>eyJoZGlkIjoiODUwOWMxM2I1OGMyNzk1YjMxOWU5MDAwMzkzYWIyZGMifQ==</vt:lpwstr>
  </property>
</Properties>
</file>